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F6901" w14:textId="57A8DBCC" w:rsidR="00101920" w:rsidRDefault="00123944">
      <w:pPr>
        <w:jc w:val="center"/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662A6661" wp14:editId="04AAD39E">
            <wp:extent cx="2666468" cy="1063256"/>
            <wp:effectExtent l="0" t="0" r="63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0865" cy="1072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B48BC5" w14:textId="77777777" w:rsidR="00123944" w:rsidRDefault="00123944" w:rsidP="00286943">
      <w:pPr>
        <w:jc w:val="center"/>
        <w:rPr>
          <w:b/>
          <w:bCs/>
        </w:rPr>
      </w:pPr>
    </w:p>
    <w:p w14:paraId="20B9A89A" w14:textId="09D90632" w:rsidR="002731F3" w:rsidRPr="004761EB" w:rsidRDefault="004761EB">
      <w:pPr>
        <w:rPr>
          <w:b/>
          <w:bCs/>
        </w:rPr>
      </w:pPr>
      <w:bookmarkStart w:id="0" w:name="_Hlk128419684"/>
      <w:r w:rsidRPr="004761EB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006CDB69" wp14:editId="6BAB2888">
            <wp:simplePos x="0" y="0"/>
            <wp:positionH relativeFrom="column">
              <wp:posOffset>4050872</wp:posOffset>
            </wp:positionH>
            <wp:positionV relativeFrom="paragraph">
              <wp:posOffset>255181</wp:posOffset>
            </wp:positionV>
            <wp:extent cx="1870710" cy="1486535"/>
            <wp:effectExtent l="0" t="0" r="0" b="0"/>
            <wp:wrapThrough wrapText="bothSides">
              <wp:wrapPolygon edited="0">
                <wp:start x="0" y="0"/>
                <wp:lineTo x="0" y="21314"/>
                <wp:lineTo x="21336" y="21314"/>
                <wp:lineTo x="21336" y="0"/>
                <wp:lineTo x="0" y="0"/>
              </wp:wrapPolygon>
            </wp:wrapThrough>
            <wp:docPr id="1" name="Picture 1" descr="A picture containing text, person, dish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person, dish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710" cy="1486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761EB">
        <w:rPr>
          <w:b/>
          <w:bCs/>
        </w:rPr>
        <w:t>Pat Lund Memorial Post-Secondary Scholarship</w:t>
      </w:r>
    </w:p>
    <w:p w14:paraId="5B793D4B" w14:textId="0CFC3498" w:rsidR="004761EB" w:rsidRPr="004761EB" w:rsidRDefault="004761EB" w:rsidP="004761EB">
      <w:r w:rsidRPr="004761EB">
        <w:t>Pat</w:t>
      </w:r>
      <w:r>
        <w:t>rick “Pat” Lund (1963-2022)</w:t>
      </w:r>
      <w:r w:rsidRPr="004761EB">
        <w:t xml:space="preserve"> </w:t>
      </w:r>
      <w:r>
        <w:t>was</w:t>
      </w:r>
      <w:r w:rsidRPr="004761EB">
        <w:t xml:space="preserve"> a Reading Center alumnus who was a thirty-year fixture in the Southeastern MN sports reporting field. Most of his career was spent at KTTC-TV in Rochester. He had a legacy of mentoring younger television journalists and photojournalists and was the second inductee into the Tight End Hall of Fame in 2021.</w:t>
      </w:r>
      <w:r w:rsidRPr="004761EB">
        <w:rPr>
          <w:rFonts w:ascii="Georgia" w:eastAsia="Times New Roman" w:hAnsi="Georgia"/>
          <w:color w:val="FFFFFF" w:themeColor="background1"/>
          <w:kern w:val="24"/>
          <w:sz w:val="34"/>
          <w:szCs w:val="34"/>
        </w:rPr>
        <w:t xml:space="preserve"> </w:t>
      </w:r>
      <w:r w:rsidRPr="004761EB">
        <w:t>Despite being held back in 1</w:t>
      </w:r>
      <w:r w:rsidRPr="004761EB">
        <w:rPr>
          <w:vertAlign w:val="superscript"/>
        </w:rPr>
        <w:t>st</w:t>
      </w:r>
      <w:r w:rsidRPr="004761EB">
        <w:t xml:space="preserve"> grade and struggling through high school and college, Pat persevered and worked in his dream career as a sports reporter. Pat didn’t let his dyslexia stop him from achieving his goals</w:t>
      </w:r>
      <w:r>
        <w:t>.</w:t>
      </w:r>
    </w:p>
    <w:p w14:paraId="65A8A91D" w14:textId="388ADBEB" w:rsidR="004761EB" w:rsidRDefault="004761EB">
      <w:r>
        <w:t xml:space="preserve">The Lund family is celebrating Pat </w:t>
      </w:r>
      <w:r w:rsidR="00B75253">
        <w:t xml:space="preserve">by </w:t>
      </w:r>
      <w:r>
        <w:t>helping others with dyslexia to reach their goals. The Lund family</w:t>
      </w:r>
      <w:r w:rsidR="00EA5744">
        <w:t>,</w:t>
      </w:r>
      <w:r>
        <w:t xml:space="preserve"> in partnership with The Reading Center</w:t>
      </w:r>
      <w:r w:rsidR="00EA5744">
        <w:t>,</w:t>
      </w:r>
      <w:r>
        <w:t xml:space="preserve"> has created an annual scholarship in his honor to help dyslexic students reach their post-secondary education goals. This opportunity is open to The Reading Center alumni up to age 30 who are currently </w:t>
      </w:r>
      <w:r w:rsidR="00EA5744">
        <w:t xml:space="preserve">enrolled </w:t>
      </w:r>
      <w:r>
        <w:t>or have confirmed plans to continue their education through a university, technical school or other training program during the 202</w:t>
      </w:r>
      <w:r w:rsidR="00CC7424">
        <w:t>4</w:t>
      </w:r>
      <w:r>
        <w:t>-2</w:t>
      </w:r>
      <w:r w:rsidR="00CC7424">
        <w:t>5</w:t>
      </w:r>
      <w:r>
        <w:t xml:space="preserve"> school year. Scholarship awards are for up to $1,000 per year</w:t>
      </w:r>
      <w:r w:rsidR="00B75253">
        <w:t>, will be paid directly to the school</w:t>
      </w:r>
      <w:r>
        <w:t xml:space="preserve"> and </w:t>
      </w:r>
      <w:r w:rsidR="00EA5744">
        <w:t>are</w:t>
      </w:r>
      <w:r>
        <w:t xml:space="preserve"> renewable for up to 4 years if studies are continued.</w:t>
      </w:r>
    </w:p>
    <w:p w14:paraId="274D3D17" w14:textId="5A912C75" w:rsidR="004761EB" w:rsidRPr="004761EB" w:rsidRDefault="004761EB">
      <w:pPr>
        <w:rPr>
          <w:b/>
          <w:bCs/>
        </w:rPr>
      </w:pPr>
      <w:r w:rsidRPr="004761EB">
        <w:rPr>
          <w:b/>
          <w:bCs/>
        </w:rPr>
        <w:t>Who Can Apply</w:t>
      </w:r>
    </w:p>
    <w:p w14:paraId="0E635B59" w14:textId="6BE2C7FE" w:rsidR="004761EB" w:rsidRDefault="004761EB">
      <w:r>
        <w:t xml:space="preserve">This opportunity is open to any </w:t>
      </w:r>
      <w:r w:rsidR="00B75253">
        <w:t xml:space="preserve">dyslexic </w:t>
      </w:r>
      <w:r>
        <w:t xml:space="preserve">Reading Center current or past 1:1 tutoring student or class participant (such as Best of Basics summer program) who is 30 years old or younger and who will be enrolled in a </w:t>
      </w:r>
      <w:r w:rsidR="00DA2066">
        <w:t>post-secondary</w:t>
      </w:r>
      <w:r>
        <w:t xml:space="preserve"> </w:t>
      </w:r>
      <w:r w:rsidR="00DA2066">
        <w:t xml:space="preserve">undergraduate </w:t>
      </w:r>
      <w:r>
        <w:t>education program such as a 4-year university, 2 year technical program, or other training program during the 202</w:t>
      </w:r>
      <w:r w:rsidR="00CC7424">
        <w:t>4</w:t>
      </w:r>
      <w:r>
        <w:t>-2</w:t>
      </w:r>
      <w:r w:rsidR="00CC7424">
        <w:t>5</w:t>
      </w:r>
      <w:r>
        <w:t xml:space="preserve"> school year. Students starting a program and those who are partially through their education are invited to apply. </w:t>
      </w:r>
    </w:p>
    <w:p w14:paraId="19B04745" w14:textId="20C18E1D" w:rsidR="004761EB" w:rsidRPr="004761EB" w:rsidRDefault="004761EB">
      <w:pPr>
        <w:rPr>
          <w:b/>
          <w:bCs/>
        </w:rPr>
      </w:pPr>
      <w:r w:rsidRPr="004761EB">
        <w:rPr>
          <w:b/>
          <w:bCs/>
        </w:rPr>
        <w:t>How it Works</w:t>
      </w:r>
    </w:p>
    <w:p w14:paraId="6B74A6B8" w14:textId="449CF283" w:rsidR="00E50C19" w:rsidRPr="003C4F7B" w:rsidRDefault="00E50C19" w:rsidP="00E50C19">
      <w:pPr>
        <w:shd w:val="clear" w:color="auto" w:fill="FFFFFF"/>
        <w:textAlignment w:val="baseline"/>
        <w:rPr>
          <w:rFonts w:eastAsia="Times New Roman" w:cstheme="minorHAnsi"/>
          <w:color w:val="424242"/>
        </w:rPr>
      </w:pPr>
      <w:r w:rsidRPr="00E50C19">
        <w:rPr>
          <w:rFonts w:cstheme="minorHAnsi"/>
        </w:rPr>
        <w:t>One</w:t>
      </w:r>
      <w:r w:rsidR="004761EB" w:rsidRPr="00E50C19">
        <w:rPr>
          <w:rFonts w:cstheme="minorHAnsi"/>
        </w:rPr>
        <w:t xml:space="preserve"> rec</w:t>
      </w:r>
      <w:r w:rsidR="004761EB" w:rsidRPr="00584702">
        <w:rPr>
          <w:rFonts w:cstheme="minorHAnsi"/>
          <w:color w:val="000000" w:themeColor="text1"/>
        </w:rPr>
        <w:t>ipient</w:t>
      </w:r>
      <w:r w:rsidR="00B75253" w:rsidRPr="00584702">
        <w:rPr>
          <w:rFonts w:cstheme="minorHAnsi"/>
          <w:color w:val="000000" w:themeColor="text1"/>
        </w:rPr>
        <w:t xml:space="preserve"> annually</w:t>
      </w:r>
      <w:r w:rsidR="004761EB" w:rsidRPr="00584702">
        <w:rPr>
          <w:rFonts w:cstheme="minorHAnsi"/>
          <w:color w:val="000000" w:themeColor="text1"/>
        </w:rPr>
        <w:t xml:space="preserve"> will be selected to receive up to a $1,000 scholarship award, renewable up to 4 years as long as a recipient </w:t>
      </w:r>
      <w:r w:rsidR="00B75253" w:rsidRPr="00584702">
        <w:rPr>
          <w:rFonts w:cstheme="minorHAnsi"/>
          <w:color w:val="000000" w:themeColor="text1"/>
        </w:rPr>
        <w:t>is</w:t>
      </w:r>
      <w:r w:rsidR="004761EB" w:rsidRPr="00584702">
        <w:rPr>
          <w:rFonts w:cstheme="minorHAnsi"/>
          <w:color w:val="000000" w:themeColor="text1"/>
        </w:rPr>
        <w:t xml:space="preserve"> enrolled in </w:t>
      </w:r>
      <w:r w:rsidR="00B75253" w:rsidRPr="00584702">
        <w:rPr>
          <w:rFonts w:cstheme="minorHAnsi"/>
          <w:color w:val="000000" w:themeColor="text1"/>
        </w:rPr>
        <w:t>the</w:t>
      </w:r>
      <w:r w:rsidR="004761EB" w:rsidRPr="00584702">
        <w:rPr>
          <w:rFonts w:cstheme="minorHAnsi"/>
          <w:color w:val="000000" w:themeColor="text1"/>
        </w:rPr>
        <w:t xml:space="preserve"> program (not to exceed $4,000 per recipient). Payments will be made directly to the educational institution. </w:t>
      </w:r>
      <w:r w:rsidRPr="003C4F7B">
        <w:rPr>
          <w:rFonts w:eastAsia="Times New Roman" w:cstheme="minorHAnsi"/>
          <w:color w:val="000000" w:themeColor="text1"/>
        </w:rPr>
        <w:t>Award decisions will be made by a panel selected by The Reading Center along with a member of the Lund family.</w:t>
      </w:r>
    </w:p>
    <w:p w14:paraId="46CD60E5" w14:textId="74B78E36" w:rsidR="004761EB" w:rsidRDefault="004761EB"/>
    <w:p w14:paraId="56D96D56" w14:textId="62AA6D5F" w:rsidR="00EA5744" w:rsidRDefault="00EA5744">
      <w:pPr>
        <w:rPr>
          <w:b/>
          <w:bCs/>
        </w:rPr>
      </w:pPr>
      <w:r>
        <w:rPr>
          <w:b/>
          <w:bCs/>
        </w:rPr>
        <w:t>Important Dates</w:t>
      </w:r>
    </w:p>
    <w:p w14:paraId="3F32C588" w14:textId="2B86AEC2" w:rsidR="00EA5744" w:rsidRDefault="00EA5744">
      <w:r w:rsidRPr="00EA5744">
        <w:rPr>
          <w:u w:val="single"/>
        </w:rPr>
        <w:t xml:space="preserve">Application Process Opens: </w:t>
      </w:r>
      <w:r>
        <w:t xml:space="preserve"> February</w:t>
      </w:r>
      <w:r w:rsidR="00CC7424">
        <w:t xml:space="preserve"> 1,</w:t>
      </w:r>
      <w:r>
        <w:t xml:space="preserve"> 202</w:t>
      </w:r>
      <w:r w:rsidR="00CC7424">
        <w:t>4</w:t>
      </w:r>
    </w:p>
    <w:p w14:paraId="59B4C999" w14:textId="68EB1E6B" w:rsidR="00EA5744" w:rsidRDefault="00EA5744">
      <w:r w:rsidRPr="00EA5744">
        <w:rPr>
          <w:u w:val="single"/>
        </w:rPr>
        <w:lastRenderedPageBreak/>
        <w:t>Application Deadline:</w:t>
      </w:r>
      <w:r>
        <w:t xml:space="preserve"> </w:t>
      </w:r>
      <w:r w:rsidR="00CC7424">
        <w:t>April 15, 2024</w:t>
      </w:r>
    </w:p>
    <w:p w14:paraId="10C69996" w14:textId="1EFAD5D3" w:rsidR="00EA5744" w:rsidRDefault="00EA5744">
      <w:r w:rsidRPr="00EA5744">
        <w:rPr>
          <w:u w:val="single"/>
        </w:rPr>
        <w:t>Award Announcement:</w:t>
      </w:r>
      <w:r>
        <w:t xml:space="preserve"> By May </w:t>
      </w:r>
      <w:r w:rsidR="00CC7424">
        <w:t>15, 2024</w:t>
      </w:r>
    </w:p>
    <w:p w14:paraId="25B92F3A" w14:textId="7037ED8A" w:rsidR="00EA5744" w:rsidRPr="00EA5744" w:rsidRDefault="00EA5744">
      <w:r w:rsidRPr="00EA5744">
        <w:rPr>
          <w:u w:val="single"/>
        </w:rPr>
        <w:t>Award Presentation at The Reading Center Board Meeting:</w:t>
      </w:r>
      <w:r>
        <w:t xml:space="preserve"> May </w:t>
      </w:r>
      <w:r w:rsidR="00CC7424">
        <w:t>29</w:t>
      </w:r>
      <w:r>
        <w:t>, 202</w:t>
      </w:r>
      <w:r w:rsidR="00CC7424">
        <w:t>4</w:t>
      </w:r>
      <w:r w:rsidR="00584702">
        <w:t>,</w:t>
      </w:r>
      <w:r w:rsidR="00B75253">
        <w:t xml:space="preserve"> or June </w:t>
      </w:r>
      <w:r w:rsidR="00CC7424">
        <w:t>26</w:t>
      </w:r>
      <w:r w:rsidR="00B75253">
        <w:t>, 202</w:t>
      </w:r>
      <w:r w:rsidR="00CC7424">
        <w:t>4</w:t>
      </w:r>
      <w:r w:rsidR="00584702">
        <w:t>,</w:t>
      </w:r>
      <w:r>
        <w:t xml:space="preserve"> 6</w:t>
      </w:r>
      <w:r w:rsidR="00584702">
        <w:t xml:space="preserve"> </w:t>
      </w:r>
      <w:r>
        <w:t>pm (local recipients invited</w:t>
      </w:r>
      <w:r w:rsidR="00B75253">
        <w:t xml:space="preserve"> in-person</w:t>
      </w:r>
      <w:r>
        <w:t xml:space="preserve"> to The Reading Center in Rochester) </w:t>
      </w:r>
    </w:p>
    <w:p w14:paraId="4C5C0042" w14:textId="60AC8E3C" w:rsidR="004761EB" w:rsidRPr="004761EB" w:rsidRDefault="004761EB">
      <w:pPr>
        <w:rPr>
          <w:b/>
          <w:bCs/>
        </w:rPr>
      </w:pPr>
      <w:r w:rsidRPr="004761EB">
        <w:rPr>
          <w:b/>
          <w:bCs/>
        </w:rPr>
        <w:t>How to Apply</w:t>
      </w:r>
    </w:p>
    <w:p w14:paraId="70627894" w14:textId="62884A16" w:rsidR="004761EB" w:rsidRDefault="004761EB">
      <w:r>
        <w:t>Applicants are invited to fill out</w:t>
      </w:r>
      <w:hyperlink r:id="rId6" w:history="1">
        <w:r w:rsidRPr="00D01D9E">
          <w:rPr>
            <w:rStyle w:val="Hyperlink"/>
          </w:rPr>
          <w:t xml:space="preserve"> th</w:t>
        </w:r>
        <w:r w:rsidR="00E50C19" w:rsidRPr="00D01D9E">
          <w:rPr>
            <w:rStyle w:val="Hyperlink"/>
          </w:rPr>
          <w:t>is</w:t>
        </w:r>
        <w:r w:rsidRPr="00D01D9E">
          <w:rPr>
            <w:rStyle w:val="Hyperlink"/>
          </w:rPr>
          <w:t xml:space="preserve"> application form</w:t>
        </w:r>
      </w:hyperlink>
      <w:r w:rsidR="00123944">
        <w:t xml:space="preserve"> and</w:t>
      </w:r>
      <w:r w:rsidR="00286943">
        <w:t xml:space="preserve"> answer</w:t>
      </w:r>
      <w:r w:rsidR="00123944">
        <w:t xml:space="preserve"> two short essay questions</w:t>
      </w:r>
      <w:r w:rsidR="00286943">
        <w:t xml:space="preserve"> a Google form</w:t>
      </w:r>
      <w:r w:rsidR="00123944">
        <w:t>. The essay questions may be submitted</w:t>
      </w:r>
      <w:r>
        <w:t xml:space="preserve"> </w:t>
      </w:r>
      <w:r w:rsidR="00123944">
        <w:t>in written form or</w:t>
      </w:r>
      <w:r>
        <w:t xml:space="preserve"> </w:t>
      </w:r>
      <w:r w:rsidR="00123944">
        <w:t>recorded as a video essay.</w:t>
      </w:r>
      <w:r>
        <w:t xml:space="preserve"> </w:t>
      </w:r>
      <w:r w:rsidR="00EA5744">
        <w:t>Q</w:t>
      </w:r>
      <w:r>
        <w:t>uestions and essay topics included in the application:</w:t>
      </w:r>
    </w:p>
    <w:bookmarkEnd w:id="0"/>
    <w:p w14:paraId="0745B7F9" w14:textId="6DAD91CE" w:rsidR="004761EB" w:rsidRDefault="004761EB">
      <w:r>
        <w:t>F</w:t>
      </w:r>
      <w:r w:rsidR="00EB0251">
        <w:t>irst Name</w:t>
      </w:r>
    </w:p>
    <w:p w14:paraId="6A4D1154" w14:textId="6F70C798" w:rsidR="00EB0251" w:rsidRDefault="00EB0251">
      <w:r>
        <w:t>Last Name</w:t>
      </w:r>
    </w:p>
    <w:p w14:paraId="7B6145E8" w14:textId="46A1C017" w:rsidR="004761EB" w:rsidRDefault="004761EB">
      <w:r>
        <w:t>Date of Birth</w:t>
      </w:r>
    </w:p>
    <w:p w14:paraId="1FFE1FA4" w14:textId="3E10C343" w:rsidR="004761EB" w:rsidRDefault="00EB0251">
      <w:r>
        <w:t xml:space="preserve">Permanent </w:t>
      </w:r>
      <w:r w:rsidR="004761EB">
        <w:t>Address</w:t>
      </w:r>
    </w:p>
    <w:p w14:paraId="6328EC2C" w14:textId="04049D40" w:rsidR="004761EB" w:rsidRDefault="004761EB">
      <w:r>
        <w:t>Phone Number</w:t>
      </w:r>
    </w:p>
    <w:p w14:paraId="40115D3E" w14:textId="3488EEA0" w:rsidR="004761EB" w:rsidRDefault="004761EB">
      <w:r>
        <w:t>Email</w:t>
      </w:r>
    </w:p>
    <w:p w14:paraId="53ABA9B4" w14:textId="62421D0E" w:rsidR="004761EB" w:rsidRDefault="00123944">
      <w:r>
        <w:t>Pronouns</w:t>
      </w:r>
      <w:r w:rsidR="00EB0251">
        <w:t xml:space="preserve"> (optional)</w:t>
      </w:r>
    </w:p>
    <w:p w14:paraId="4B08A9D4" w14:textId="1CEC9BD7" w:rsidR="004761EB" w:rsidRDefault="004761EB">
      <w:r>
        <w:t>Race</w:t>
      </w:r>
      <w:r w:rsidR="00EB0251">
        <w:t xml:space="preserve"> (optional)</w:t>
      </w:r>
    </w:p>
    <w:p w14:paraId="377125CC" w14:textId="7ADEEC2D" w:rsidR="004761EB" w:rsidRDefault="004761EB">
      <w:r>
        <w:t xml:space="preserve">Services received/ programs participated at The Reading Center (ie. Testing, 1:1 tutoring, BoB)  </w:t>
      </w:r>
    </w:p>
    <w:p w14:paraId="55796586" w14:textId="2B42F7B8" w:rsidR="004761EB" w:rsidRDefault="004761EB">
      <w:r>
        <w:t>Year (s) attended The Reading Center</w:t>
      </w:r>
      <w:r w:rsidR="00123944">
        <w:t xml:space="preserve"> (if you need help identifying dates of service at TRC, please contact Zhade</w:t>
      </w:r>
      <w:r w:rsidR="00A65106">
        <w:t xml:space="preserve"> at </w:t>
      </w:r>
      <w:hyperlink r:id="rId7" w:history="1">
        <w:r w:rsidR="00584702" w:rsidRPr="00584702">
          <w:rPr>
            <w:rStyle w:val="Hyperlink"/>
          </w:rPr>
          <w:t>read@thereadingcenter.org</w:t>
        </w:r>
      </w:hyperlink>
      <w:r w:rsidR="00321AC6">
        <w:t xml:space="preserve"> or </w:t>
      </w:r>
      <w:r w:rsidR="00321AC6">
        <w:rPr>
          <w:rFonts w:ascii="Cambria" w:hAnsi="Cambria"/>
          <w:color w:val="201F1E"/>
          <w:shd w:val="clear" w:color="auto" w:fill="FFFFFF"/>
        </w:rPr>
        <w:t>507-288-5271</w:t>
      </w:r>
      <w:r w:rsidR="00A65106">
        <w:t>)</w:t>
      </w:r>
    </w:p>
    <w:p w14:paraId="4FBDB25B" w14:textId="3C230934" w:rsidR="004761EB" w:rsidRDefault="004761EB">
      <w:r>
        <w:t>The Reading Center Tutor(s)</w:t>
      </w:r>
    </w:p>
    <w:p w14:paraId="4B0580B0" w14:textId="77777777" w:rsidR="004761EB" w:rsidRDefault="004761EB" w:rsidP="004761EB">
      <w:r>
        <w:t>High School Name</w:t>
      </w:r>
    </w:p>
    <w:p w14:paraId="2D26B834" w14:textId="77777777" w:rsidR="004761EB" w:rsidRDefault="004761EB" w:rsidP="004761EB">
      <w:r>
        <w:t>High School Graduation Year</w:t>
      </w:r>
    </w:p>
    <w:p w14:paraId="41757BAE" w14:textId="4326121B" w:rsidR="004761EB" w:rsidRDefault="004761EB" w:rsidP="004761EB">
      <w:r>
        <w:t>Post-Secondary Education opportunity  you will be enrolled in during Fall 202</w:t>
      </w:r>
      <w:r w:rsidR="00CC7424">
        <w:t>4</w:t>
      </w:r>
      <w:r>
        <w:t xml:space="preserve"> (School name &amp; specific program of study) </w:t>
      </w:r>
    </w:p>
    <w:p w14:paraId="2724D4D4" w14:textId="26D4C03B" w:rsidR="004761EB" w:rsidRDefault="004761EB">
      <w:r>
        <w:t>Are you currently enrolled in this program? If so when did you start?</w:t>
      </w:r>
    </w:p>
    <w:p w14:paraId="5F5569FC" w14:textId="263C376D" w:rsidR="004761EB" w:rsidRDefault="004761EB">
      <w:r>
        <w:t>Estimated length of program (if you are partially through the program, please list the number of years you have left to complete)</w:t>
      </w:r>
    </w:p>
    <w:p w14:paraId="7AE7306E" w14:textId="319EA778" w:rsidR="004761EB" w:rsidRDefault="004761EB">
      <w:r>
        <w:t xml:space="preserve">Program Tuition Cost </w:t>
      </w:r>
      <w:r w:rsidR="00584702">
        <w:t xml:space="preserve">per year </w:t>
      </w:r>
      <w:r>
        <w:t>(prior to scholarships or financial aid)</w:t>
      </w:r>
    </w:p>
    <w:p w14:paraId="0B8FF106" w14:textId="6BC52DFC" w:rsidR="004761EB" w:rsidRDefault="004761EB">
      <w:r w:rsidRPr="00EB0251">
        <w:rPr>
          <w:b/>
          <w:bCs/>
        </w:rPr>
        <w:t>Extra-Curricular Activities</w:t>
      </w:r>
      <w:r w:rsidR="00EB0251" w:rsidRPr="00EB0251">
        <w:rPr>
          <w:b/>
          <w:bCs/>
        </w:rPr>
        <w:t>:</w:t>
      </w:r>
      <w:r w:rsidRPr="00EB0251">
        <w:rPr>
          <w:b/>
          <w:bCs/>
        </w:rPr>
        <w:t xml:space="preserve"> </w:t>
      </w:r>
      <w:r>
        <w:t xml:space="preserve">Please </w:t>
      </w:r>
      <w:r w:rsidR="00584702">
        <w:t xml:space="preserve">attach a resume of no more than 2 pages  or a  </w:t>
      </w:r>
      <w:r>
        <w:t>list current community involvement, athletic activities, employment, and hobbies</w:t>
      </w:r>
      <w:r w:rsidR="00584702">
        <w:t>.</w:t>
      </w:r>
      <w:r>
        <w:t xml:space="preserve"> )</w:t>
      </w:r>
    </w:p>
    <w:p w14:paraId="6FA3B511" w14:textId="4B9D4293" w:rsidR="00CC7424" w:rsidRDefault="00CC7424">
      <w:r>
        <w:t>Optional Photos: Please share up to 3 photos of you engaged in community, athletic activities, employment, and or hobbies.</w:t>
      </w:r>
    </w:p>
    <w:p w14:paraId="42EE240A" w14:textId="4748D24C" w:rsidR="004761EB" w:rsidRDefault="004761EB">
      <w:r w:rsidRPr="004761EB">
        <w:rPr>
          <w:u w:val="single"/>
        </w:rPr>
        <w:lastRenderedPageBreak/>
        <w:t>Essay Question #1:</w:t>
      </w:r>
      <w:r>
        <w:t xml:space="preserve"> </w:t>
      </w:r>
      <w:r w:rsidR="00DA2066">
        <w:t>Why are you purs</w:t>
      </w:r>
      <w:r w:rsidR="0095503B">
        <w:t>u</w:t>
      </w:r>
      <w:r w:rsidR="00DA2066">
        <w:t xml:space="preserve">ing this </w:t>
      </w:r>
      <w:r w:rsidR="0095503B">
        <w:t>educational program</w:t>
      </w:r>
      <w:r w:rsidR="003F10D5">
        <w:t>,</w:t>
      </w:r>
      <w:r w:rsidR="0095503B">
        <w:t xml:space="preserve"> </w:t>
      </w:r>
      <w:r w:rsidR="00DA2066">
        <w:t xml:space="preserve">and </w:t>
      </w:r>
      <w:r w:rsidR="00584702">
        <w:t>how do you plan to use your education and career path to make an impact in your field of study or larger community?</w:t>
      </w:r>
    </w:p>
    <w:p w14:paraId="110CE807" w14:textId="12A7B7F4" w:rsidR="004761EB" w:rsidRDefault="004761EB">
      <w:r w:rsidRPr="004761EB">
        <w:rPr>
          <w:u w:val="single"/>
        </w:rPr>
        <w:t>Essay Question #2:</w:t>
      </w:r>
      <w:r w:rsidR="003F10D5">
        <w:rPr>
          <w:u w:val="single"/>
        </w:rPr>
        <w:t xml:space="preserve"> </w:t>
      </w:r>
      <w:r w:rsidR="00584702">
        <w:t>How has dyslexia challe</w:t>
      </w:r>
      <w:r w:rsidR="003F10D5">
        <w:t>n</w:t>
      </w:r>
      <w:r w:rsidR="00584702">
        <w:t>ged you</w:t>
      </w:r>
      <w:r w:rsidR="003F10D5">
        <w:t>,</w:t>
      </w:r>
      <w:r w:rsidR="00584702">
        <w:t xml:space="preserve"> and how have you adapted or grown because of it</w:t>
      </w:r>
      <w:r>
        <w:t>?</w:t>
      </w:r>
    </w:p>
    <w:p w14:paraId="1BA8A459" w14:textId="25522C27" w:rsidR="004761EB" w:rsidRDefault="004761EB">
      <w:r>
        <w:t xml:space="preserve">(Essay </w:t>
      </w:r>
      <w:r w:rsidR="003F10D5">
        <w:t>q</w:t>
      </w:r>
      <w:r>
        <w:t>uestions may be answered in written form</w:t>
      </w:r>
      <w:r w:rsidR="00F54706">
        <w:t>, on</w:t>
      </w:r>
      <w:r>
        <w:t xml:space="preserve">  1 page </w:t>
      </w:r>
      <w:r w:rsidR="00F54706">
        <w:t xml:space="preserve">or </w:t>
      </w:r>
      <w:r>
        <w:t>under for each ques</w:t>
      </w:r>
      <w:r w:rsidR="00FE4D79">
        <w:t>tion/ 250-500 words</w:t>
      </w:r>
      <w:r>
        <w:t xml:space="preserve"> or as a video of no more than 6 minutes total for both questions</w:t>
      </w:r>
      <w:r w:rsidR="00584702">
        <w:t>. Applicants are reminded that it is OK and encouraged to have a friend</w:t>
      </w:r>
      <w:r w:rsidR="003F10D5">
        <w:t>, teacher,</w:t>
      </w:r>
      <w:r w:rsidR="00584702">
        <w:t xml:space="preserve"> or family member proofread your application before submission </w:t>
      </w:r>
      <w:r>
        <w:t>)</w:t>
      </w:r>
    </w:p>
    <w:p w14:paraId="403B5632" w14:textId="2CA0B2E2" w:rsidR="00A65106" w:rsidRDefault="00A65106">
      <w:r>
        <w:t>For more information or questions</w:t>
      </w:r>
      <w:r w:rsidR="00584702">
        <w:t>,</w:t>
      </w:r>
      <w:r>
        <w:t xml:space="preserve"> please contact Jamie at jschwaba@thereadingcenter.org</w:t>
      </w:r>
    </w:p>
    <w:sectPr w:rsidR="00A651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jAytbS0NDQ2szAwNTZW0lEKTi0uzszPAymwqAUA96wWhywAAAA="/>
  </w:docVars>
  <w:rsids>
    <w:rsidRoot w:val="008561A3"/>
    <w:rsid w:val="00101920"/>
    <w:rsid w:val="00123944"/>
    <w:rsid w:val="002731F3"/>
    <w:rsid w:val="00286943"/>
    <w:rsid w:val="002C3559"/>
    <w:rsid w:val="00321AC6"/>
    <w:rsid w:val="003C4F7B"/>
    <w:rsid w:val="003F10D5"/>
    <w:rsid w:val="004761EB"/>
    <w:rsid w:val="00584702"/>
    <w:rsid w:val="0076757A"/>
    <w:rsid w:val="008561A3"/>
    <w:rsid w:val="00865370"/>
    <w:rsid w:val="0095503B"/>
    <w:rsid w:val="00A65106"/>
    <w:rsid w:val="00B75253"/>
    <w:rsid w:val="00CC7424"/>
    <w:rsid w:val="00D01D9E"/>
    <w:rsid w:val="00DA2066"/>
    <w:rsid w:val="00E50C19"/>
    <w:rsid w:val="00EA5744"/>
    <w:rsid w:val="00EB0251"/>
    <w:rsid w:val="00F54706"/>
    <w:rsid w:val="00FE4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23085B"/>
  <w15:docId w15:val="{E275917F-B86E-43B5-8200-7E5FFFA5F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61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761E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761E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761E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1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1E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7525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21A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AC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C74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3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2507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74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9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1566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755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read@thereadingcenter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forms.gle/9o9dT8hsfEG36j576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973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Schwaba</dc:creator>
  <cp:keywords/>
  <dc:description/>
  <cp:lastModifiedBy>Jamie Schwaba</cp:lastModifiedBy>
  <cp:revision>8</cp:revision>
  <dcterms:created xsi:type="dcterms:W3CDTF">2023-02-10T16:45:00Z</dcterms:created>
  <dcterms:modified xsi:type="dcterms:W3CDTF">2024-01-15T20:01:00Z</dcterms:modified>
</cp:coreProperties>
</file>